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54FF" w14:textId="77777777" w:rsidR="00BD4422" w:rsidRPr="007865AB" w:rsidRDefault="00514F28" w:rsidP="00BD4422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Workshop </w:t>
      </w:r>
      <w:r w:rsidR="00BD4422" w:rsidRPr="007865AB">
        <w:rPr>
          <w:rFonts w:ascii="Arial" w:hAnsi="Arial" w:cs="Arial"/>
          <w:color w:val="auto"/>
        </w:rPr>
        <w:t>2: Variations in Community Engagement</w:t>
      </w:r>
    </w:p>
    <w:p w14:paraId="248D8D36" w14:textId="099BAEE7" w:rsidR="001C5BE1" w:rsidRDefault="00CA3DB3" w:rsidP="00BD4422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Emerging Engagement Scholars Workshop, 2021</w:t>
      </w:r>
    </w:p>
    <w:p w14:paraId="656F0A89" w14:textId="77777777" w:rsidR="00BD4422" w:rsidRDefault="00BD4422" w:rsidP="00BD4422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Inviting a Full Set of Decision-Makers Worksheet</w:t>
      </w:r>
    </w:p>
    <w:p w14:paraId="6FF41344" w14:textId="77777777" w:rsidR="00BD4422" w:rsidRDefault="00BD4422" w:rsidP="00BD4422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(Adapted from Brown &amp; Lambert, 2013, pg. 39-41)</w:t>
      </w:r>
    </w:p>
    <w:p w14:paraId="01940E52" w14:textId="77777777" w:rsidR="00EB36E9" w:rsidRDefault="00CA3D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200"/>
      </w:tblGrid>
      <w:tr w:rsidR="00BD4422" w:rsidRPr="00BD4422" w14:paraId="6D154E91" w14:textId="77777777" w:rsidTr="00BD4422">
        <w:tc>
          <w:tcPr>
            <w:tcW w:w="3055" w:type="dxa"/>
          </w:tcPr>
          <w:p w14:paraId="27F60195" w14:textId="77777777" w:rsidR="00BD4422" w:rsidRPr="00BD4422" w:rsidRDefault="00BD4422">
            <w:pPr>
              <w:rPr>
                <w:sz w:val="48"/>
                <w:szCs w:val="48"/>
              </w:rPr>
            </w:pPr>
          </w:p>
        </w:tc>
        <w:tc>
          <w:tcPr>
            <w:tcW w:w="7200" w:type="dxa"/>
          </w:tcPr>
          <w:p w14:paraId="23A787E6" w14:textId="77777777" w:rsidR="00BD4422" w:rsidRPr="00BD4422" w:rsidRDefault="00BD4422" w:rsidP="00BD4422">
            <w:pPr>
              <w:jc w:val="center"/>
              <w:rPr>
                <w:b/>
                <w:sz w:val="48"/>
                <w:szCs w:val="48"/>
              </w:rPr>
            </w:pPr>
            <w:r w:rsidRPr="00BD4422">
              <w:rPr>
                <w:b/>
                <w:sz w:val="48"/>
                <w:szCs w:val="48"/>
              </w:rPr>
              <w:t>Whom To Invite?</w:t>
            </w:r>
          </w:p>
        </w:tc>
      </w:tr>
      <w:tr w:rsidR="00BD4422" w:rsidRPr="00BD4422" w14:paraId="79500D71" w14:textId="77777777" w:rsidTr="00BD4422">
        <w:tc>
          <w:tcPr>
            <w:tcW w:w="3055" w:type="dxa"/>
          </w:tcPr>
          <w:p w14:paraId="65740839" w14:textId="77777777" w:rsidR="00BD4422" w:rsidRPr="00BD4422" w:rsidRDefault="00BD4422">
            <w:pPr>
              <w:rPr>
                <w:b/>
                <w:sz w:val="48"/>
                <w:szCs w:val="48"/>
              </w:rPr>
            </w:pPr>
            <w:r w:rsidRPr="00BD4422">
              <w:rPr>
                <w:b/>
                <w:sz w:val="48"/>
                <w:szCs w:val="48"/>
              </w:rPr>
              <w:t>Key Individuals</w:t>
            </w:r>
          </w:p>
        </w:tc>
        <w:tc>
          <w:tcPr>
            <w:tcW w:w="7200" w:type="dxa"/>
          </w:tcPr>
          <w:p w14:paraId="2F6C5863" w14:textId="77777777" w:rsidR="00BD4422" w:rsidRDefault="00BD4422">
            <w:pPr>
              <w:rPr>
                <w:sz w:val="48"/>
                <w:szCs w:val="48"/>
              </w:rPr>
            </w:pPr>
          </w:p>
          <w:p w14:paraId="6A879418" w14:textId="77777777" w:rsidR="00BD4422" w:rsidRDefault="00BD4422">
            <w:pPr>
              <w:rPr>
                <w:sz w:val="48"/>
                <w:szCs w:val="48"/>
              </w:rPr>
            </w:pPr>
          </w:p>
          <w:p w14:paraId="6E495D85" w14:textId="77777777" w:rsidR="00BD4422" w:rsidRDefault="00BD4422">
            <w:pPr>
              <w:rPr>
                <w:sz w:val="48"/>
                <w:szCs w:val="48"/>
              </w:rPr>
            </w:pPr>
          </w:p>
          <w:p w14:paraId="0F959A60" w14:textId="77777777" w:rsidR="00BD4422" w:rsidRPr="00BD4422" w:rsidRDefault="00BD4422">
            <w:pPr>
              <w:rPr>
                <w:sz w:val="48"/>
                <w:szCs w:val="48"/>
              </w:rPr>
            </w:pPr>
          </w:p>
        </w:tc>
      </w:tr>
      <w:tr w:rsidR="00BD4422" w:rsidRPr="00BD4422" w14:paraId="3580860F" w14:textId="77777777" w:rsidTr="00BD4422">
        <w:tc>
          <w:tcPr>
            <w:tcW w:w="3055" w:type="dxa"/>
          </w:tcPr>
          <w:p w14:paraId="0F20AD94" w14:textId="77777777" w:rsidR="00BD4422" w:rsidRPr="00BD4422" w:rsidRDefault="00BD4422">
            <w:pPr>
              <w:rPr>
                <w:b/>
                <w:sz w:val="48"/>
                <w:szCs w:val="48"/>
              </w:rPr>
            </w:pPr>
            <w:r w:rsidRPr="00BD4422">
              <w:rPr>
                <w:b/>
                <w:sz w:val="48"/>
                <w:szCs w:val="48"/>
              </w:rPr>
              <w:t>Affected Communities</w:t>
            </w:r>
          </w:p>
        </w:tc>
        <w:tc>
          <w:tcPr>
            <w:tcW w:w="7200" w:type="dxa"/>
          </w:tcPr>
          <w:p w14:paraId="73AFAE40" w14:textId="77777777" w:rsidR="00BD4422" w:rsidRDefault="00BD4422">
            <w:pPr>
              <w:rPr>
                <w:sz w:val="48"/>
                <w:szCs w:val="48"/>
              </w:rPr>
            </w:pPr>
          </w:p>
          <w:p w14:paraId="35BCC2E3" w14:textId="77777777" w:rsidR="00BD4422" w:rsidRDefault="00BD4422">
            <w:pPr>
              <w:rPr>
                <w:sz w:val="48"/>
                <w:szCs w:val="48"/>
              </w:rPr>
            </w:pPr>
          </w:p>
          <w:p w14:paraId="258D5F33" w14:textId="77777777" w:rsidR="00BD4422" w:rsidRDefault="00BD4422">
            <w:pPr>
              <w:rPr>
                <w:sz w:val="48"/>
                <w:szCs w:val="48"/>
              </w:rPr>
            </w:pPr>
          </w:p>
          <w:p w14:paraId="3B89EE1C" w14:textId="77777777" w:rsidR="00BD4422" w:rsidRPr="00BD4422" w:rsidRDefault="00BD4422">
            <w:pPr>
              <w:rPr>
                <w:sz w:val="48"/>
                <w:szCs w:val="48"/>
              </w:rPr>
            </w:pPr>
          </w:p>
        </w:tc>
      </w:tr>
      <w:tr w:rsidR="00BD4422" w:rsidRPr="00BD4422" w14:paraId="34F1B2E1" w14:textId="77777777" w:rsidTr="00BD4422">
        <w:tc>
          <w:tcPr>
            <w:tcW w:w="3055" w:type="dxa"/>
          </w:tcPr>
          <w:p w14:paraId="1EA3B7C8" w14:textId="77777777" w:rsidR="00BD4422" w:rsidRPr="00BD4422" w:rsidRDefault="00BD4422">
            <w:pPr>
              <w:rPr>
                <w:b/>
                <w:sz w:val="48"/>
                <w:szCs w:val="48"/>
              </w:rPr>
            </w:pPr>
            <w:r w:rsidRPr="00BD4422">
              <w:rPr>
                <w:b/>
                <w:sz w:val="48"/>
                <w:szCs w:val="48"/>
              </w:rPr>
              <w:t>Specialist Advisors</w:t>
            </w:r>
          </w:p>
        </w:tc>
        <w:tc>
          <w:tcPr>
            <w:tcW w:w="7200" w:type="dxa"/>
          </w:tcPr>
          <w:p w14:paraId="09CE2E54" w14:textId="77777777" w:rsidR="00BD4422" w:rsidRDefault="00BD4422">
            <w:pPr>
              <w:rPr>
                <w:sz w:val="48"/>
                <w:szCs w:val="48"/>
              </w:rPr>
            </w:pPr>
          </w:p>
          <w:p w14:paraId="45D4089C" w14:textId="77777777" w:rsidR="00BD4422" w:rsidRDefault="00BD4422">
            <w:pPr>
              <w:rPr>
                <w:sz w:val="48"/>
                <w:szCs w:val="48"/>
              </w:rPr>
            </w:pPr>
          </w:p>
          <w:p w14:paraId="725B1612" w14:textId="77777777" w:rsidR="00BD4422" w:rsidRDefault="00BD4422">
            <w:pPr>
              <w:rPr>
                <w:sz w:val="48"/>
                <w:szCs w:val="48"/>
              </w:rPr>
            </w:pPr>
          </w:p>
          <w:p w14:paraId="2B6AA2BB" w14:textId="77777777" w:rsidR="00BD4422" w:rsidRPr="00BD4422" w:rsidRDefault="00BD4422">
            <w:pPr>
              <w:rPr>
                <w:sz w:val="48"/>
                <w:szCs w:val="48"/>
              </w:rPr>
            </w:pPr>
          </w:p>
        </w:tc>
      </w:tr>
      <w:tr w:rsidR="00BD4422" w:rsidRPr="00BD4422" w14:paraId="4ECADE3E" w14:textId="77777777" w:rsidTr="00BD4422">
        <w:tc>
          <w:tcPr>
            <w:tcW w:w="3055" w:type="dxa"/>
          </w:tcPr>
          <w:p w14:paraId="37683E80" w14:textId="77777777" w:rsidR="00BD4422" w:rsidRPr="00BD4422" w:rsidRDefault="00BD4422">
            <w:pPr>
              <w:rPr>
                <w:b/>
                <w:sz w:val="48"/>
                <w:szCs w:val="48"/>
              </w:rPr>
            </w:pPr>
            <w:r w:rsidRPr="00BD4422">
              <w:rPr>
                <w:b/>
                <w:sz w:val="48"/>
                <w:szCs w:val="48"/>
              </w:rPr>
              <w:t>Influential Organizations</w:t>
            </w:r>
          </w:p>
        </w:tc>
        <w:tc>
          <w:tcPr>
            <w:tcW w:w="7200" w:type="dxa"/>
          </w:tcPr>
          <w:p w14:paraId="35328965" w14:textId="77777777" w:rsidR="00BD4422" w:rsidRDefault="00BD4422">
            <w:pPr>
              <w:rPr>
                <w:sz w:val="48"/>
                <w:szCs w:val="48"/>
              </w:rPr>
            </w:pPr>
          </w:p>
          <w:p w14:paraId="6ECDB9CF" w14:textId="77777777" w:rsidR="00BD4422" w:rsidRDefault="00BD4422">
            <w:pPr>
              <w:rPr>
                <w:sz w:val="48"/>
                <w:szCs w:val="48"/>
              </w:rPr>
            </w:pPr>
          </w:p>
          <w:p w14:paraId="655E3D66" w14:textId="77777777" w:rsidR="00BD4422" w:rsidRDefault="00BD4422">
            <w:pPr>
              <w:rPr>
                <w:sz w:val="48"/>
                <w:szCs w:val="48"/>
              </w:rPr>
            </w:pPr>
          </w:p>
          <w:p w14:paraId="6B664DFD" w14:textId="77777777" w:rsidR="00BD4422" w:rsidRPr="00BD4422" w:rsidRDefault="00BD4422">
            <w:pPr>
              <w:rPr>
                <w:sz w:val="48"/>
                <w:szCs w:val="48"/>
              </w:rPr>
            </w:pPr>
          </w:p>
        </w:tc>
      </w:tr>
      <w:tr w:rsidR="00BD4422" w:rsidRPr="00BD4422" w14:paraId="227E2DF0" w14:textId="77777777" w:rsidTr="00BD4422">
        <w:tc>
          <w:tcPr>
            <w:tcW w:w="3055" w:type="dxa"/>
          </w:tcPr>
          <w:p w14:paraId="57BCC9C3" w14:textId="77777777" w:rsidR="00BD4422" w:rsidRPr="00BD4422" w:rsidRDefault="00BD4422">
            <w:pPr>
              <w:rPr>
                <w:b/>
                <w:sz w:val="48"/>
                <w:szCs w:val="48"/>
              </w:rPr>
            </w:pPr>
            <w:r w:rsidRPr="00BD4422">
              <w:rPr>
                <w:b/>
                <w:sz w:val="48"/>
                <w:szCs w:val="48"/>
              </w:rPr>
              <w:t>Holistic Thinkers</w:t>
            </w:r>
          </w:p>
        </w:tc>
        <w:tc>
          <w:tcPr>
            <w:tcW w:w="7200" w:type="dxa"/>
          </w:tcPr>
          <w:p w14:paraId="0095247F" w14:textId="77777777" w:rsidR="00BD4422" w:rsidRDefault="00BD4422">
            <w:pPr>
              <w:rPr>
                <w:sz w:val="48"/>
                <w:szCs w:val="48"/>
              </w:rPr>
            </w:pPr>
          </w:p>
          <w:p w14:paraId="74A5C9C4" w14:textId="77777777" w:rsidR="00BD4422" w:rsidRDefault="00BD4422">
            <w:pPr>
              <w:rPr>
                <w:sz w:val="48"/>
                <w:szCs w:val="48"/>
              </w:rPr>
            </w:pPr>
          </w:p>
          <w:p w14:paraId="173A55CC" w14:textId="77777777" w:rsidR="00BD4422" w:rsidRDefault="00BD4422">
            <w:pPr>
              <w:rPr>
                <w:sz w:val="48"/>
                <w:szCs w:val="48"/>
              </w:rPr>
            </w:pPr>
          </w:p>
          <w:p w14:paraId="33FA4036" w14:textId="77777777" w:rsidR="00BD4422" w:rsidRPr="00BD4422" w:rsidRDefault="00BD4422">
            <w:pPr>
              <w:rPr>
                <w:sz w:val="48"/>
                <w:szCs w:val="48"/>
              </w:rPr>
            </w:pPr>
          </w:p>
        </w:tc>
      </w:tr>
    </w:tbl>
    <w:p w14:paraId="5DB50D41" w14:textId="77777777" w:rsidR="00BD4422" w:rsidRDefault="00BD4422"/>
    <w:sectPr w:rsidR="00BD4422" w:rsidSect="00BD4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22"/>
    <w:rsid w:val="00107C68"/>
    <w:rsid w:val="001C5BE1"/>
    <w:rsid w:val="001D5C1D"/>
    <w:rsid w:val="00336999"/>
    <w:rsid w:val="003720B4"/>
    <w:rsid w:val="00514F28"/>
    <w:rsid w:val="00566D48"/>
    <w:rsid w:val="006B2F7E"/>
    <w:rsid w:val="00BD4422"/>
    <w:rsid w:val="00CA3DB3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FD5F"/>
  <w15:chartTrackingRefBased/>
  <w15:docId w15:val="{DC3C24EC-B605-4D34-8008-DC550DA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42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4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BD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Doberneck</dc:creator>
  <cp:keywords/>
  <dc:description/>
  <cp:lastModifiedBy>Doberneck, Diane</cp:lastModifiedBy>
  <cp:revision>4</cp:revision>
  <dcterms:created xsi:type="dcterms:W3CDTF">2020-09-21T13:28:00Z</dcterms:created>
  <dcterms:modified xsi:type="dcterms:W3CDTF">2021-09-07T14:57:00Z</dcterms:modified>
</cp:coreProperties>
</file>